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1755"/>
        <w:gridCol w:w="1755"/>
        <w:gridCol w:w="1440"/>
        <w:gridCol w:w="3348"/>
      </w:tblGrid>
      <w:tr w:rsidR="00386B78" w:rsidRPr="00B475DD" w:rsidTr="001C597C">
        <w:trPr>
          <w:trHeight w:val="503"/>
        </w:trPr>
        <w:tc>
          <w:tcPr>
            <w:tcW w:w="1278" w:type="dxa"/>
            <w:shd w:val="clear" w:color="auto" w:fill="F2F2F2"/>
            <w:vAlign w:val="bottom"/>
          </w:tcPr>
          <w:p w:rsidR="00DB4F41" w:rsidRPr="00B475DD" w:rsidRDefault="000744FE" w:rsidP="001C597C">
            <w:pPr>
              <w:pStyle w:val="Label"/>
            </w:pPr>
            <w:bookmarkStart w:id="0" w:name="_GoBack"/>
            <w:bookmarkEnd w:id="0"/>
            <w:r>
              <w:t>Name</w:t>
            </w:r>
          </w:p>
        </w:tc>
        <w:tc>
          <w:tcPr>
            <w:tcW w:w="3510" w:type="dxa"/>
            <w:gridSpan w:val="2"/>
          </w:tcPr>
          <w:p w:rsidR="00DB4F41" w:rsidRPr="00B475DD" w:rsidRDefault="00DB4F41" w:rsidP="00516A0F"/>
        </w:tc>
        <w:tc>
          <w:tcPr>
            <w:tcW w:w="1440" w:type="dxa"/>
            <w:shd w:val="clear" w:color="auto" w:fill="F2F2F2"/>
            <w:vAlign w:val="bottom"/>
          </w:tcPr>
          <w:p w:rsidR="00DB4F41" w:rsidRPr="00B475DD" w:rsidRDefault="000744FE" w:rsidP="001C597C">
            <w:pPr>
              <w:pStyle w:val="Label"/>
            </w:pPr>
            <w:r>
              <w:t>Employer</w:t>
            </w:r>
          </w:p>
        </w:tc>
        <w:tc>
          <w:tcPr>
            <w:tcW w:w="3348" w:type="dxa"/>
          </w:tcPr>
          <w:p w:rsidR="00DB4F41" w:rsidRPr="00B475DD" w:rsidRDefault="00DB4F41" w:rsidP="00516A0F"/>
        </w:tc>
      </w:tr>
      <w:tr w:rsidR="00386B78" w:rsidRPr="00B475DD" w:rsidTr="001C597C">
        <w:tc>
          <w:tcPr>
            <w:tcW w:w="1278" w:type="dxa"/>
            <w:shd w:val="clear" w:color="auto" w:fill="F2F2F2"/>
            <w:vAlign w:val="bottom"/>
          </w:tcPr>
          <w:p w:rsidR="00DB4F41" w:rsidRPr="00B475DD" w:rsidRDefault="000744FE" w:rsidP="001C597C">
            <w:pPr>
              <w:pStyle w:val="Label"/>
            </w:pPr>
            <w:r>
              <w:t>Department</w:t>
            </w:r>
          </w:p>
        </w:tc>
        <w:tc>
          <w:tcPr>
            <w:tcW w:w="3510" w:type="dxa"/>
            <w:gridSpan w:val="2"/>
          </w:tcPr>
          <w:p w:rsidR="00DB4F41" w:rsidRPr="00B475DD" w:rsidRDefault="00DB4F41" w:rsidP="00516A0F"/>
        </w:tc>
        <w:tc>
          <w:tcPr>
            <w:tcW w:w="1440" w:type="dxa"/>
            <w:shd w:val="clear" w:color="auto" w:fill="F2F2F2"/>
            <w:vAlign w:val="bottom"/>
          </w:tcPr>
          <w:p w:rsidR="00DB4F41" w:rsidRPr="00B475DD" w:rsidRDefault="000744FE" w:rsidP="001C597C">
            <w:pPr>
              <w:pStyle w:val="Label"/>
            </w:pPr>
            <w:r>
              <w:t>RN License #</w:t>
            </w:r>
          </w:p>
        </w:tc>
        <w:tc>
          <w:tcPr>
            <w:tcW w:w="3348" w:type="dxa"/>
          </w:tcPr>
          <w:p w:rsidR="00DB4F41" w:rsidRPr="00B475DD" w:rsidRDefault="00DB4F41" w:rsidP="00516A0F"/>
        </w:tc>
      </w:tr>
      <w:tr w:rsidR="00386B78" w:rsidRPr="00B475DD" w:rsidTr="001C597C">
        <w:tc>
          <w:tcPr>
            <w:tcW w:w="1278" w:type="dxa"/>
            <w:shd w:val="clear" w:color="auto" w:fill="F2F2F2"/>
            <w:vAlign w:val="bottom"/>
          </w:tcPr>
          <w:p w:rsidR="00DB4F41" w:rsidRPr="00B475DD" w:rsidRDefault="000744FE" w:rsidP="001C597C">
            <w:pPr>
              <w:pStyle w:val="Label"/>
            </w:pPr>
            <w:r>
              <w:t>Home Address</w:t>
            </w:r>
          </w:p>
        </w:tc>
        <w:tc>
          <w:tcPr>
            <w:tcW w:w="3510" w:type="dxa"/>
            <w:gridSpan w:val="2"/>
          </w:tcPr>
          <w:p w:rsidR="00DB4F41" w:rsidRPr="00B475DD" w:rsidRDefault="00DB4F41" w:rsidP="00516A0F"/>
        </w:tc>
        <w:tc>
          <w:tcPr>
            <w:tcW w:w="1440" w:type="dxa"/>
            <w:shd w:val="clear" w:color="auto" w:fill="F2F2F2"/>
            <w:vAlign w:val="bottom"/>
          </w:tcPr>
          <w:p w:rsidR="00DB4F41" w:rsidRPr="00B475DD" w:rsidRDefault="000744FE" w:rsidP="001C597C">
            <w:pPr>
              <w:pStyle w:val="Label"/>
            </w:pPr>
            <w:r>
              <w:t>City/State/Zip</w:t>
            </w:r>
          </w:p>
        </w:tc>
        <w:tc>
          <w:tcPr>
            <w:tcW w:w="3348" w:type="dxa"/>
          </w:tcPr>
          <w:p w:rsidR="00DB4F41" w:rsidRPr="00B475DD" w:rsidRDefault="00DB4F41" w:rsidP="00516A0F"/>
        </w:tc>
      </w:tr>
      <w:tr w:rsidR="00386B78" w:rsidRPr="00B475DD" w:rsidTr="001C597C">
        <w:trPr>
          <w:trHeight w:val="440"/>
        </w:trPr>
        <w:tc>
          <w:tcPr>
            <w:tcW w:w="1278" w:type="dxa"/>
            <w:shd w:val="clear" w:color="auto" w:fill="F2F2F2"/>
            <w:vAlign w:val="bottom"/>
          </w:tcPr>
          <w:p w:rsidR="00DB4F41" w:rsidRPr="000744FE" w:rsidRDefault="000744FE" w:rsidP="001C597C">
            <w:pPr>
              <w:pStyle w:val="Label"/>
            </w:pPr>
            <w:r w:rsidRPr="000744FE">
              <w:t>Email</w:t>
            </w:r>
          </w:p>
        </w:tc>
        <w:tc>
          <w:tcPr>
            <w:tcW w:w="3510" w:type="dxa"/>
            <w:gridSpan w:val="2"/>
          </w:tcPr>
          <w:p w:rsidR="00DB4F41" w:rsidRPr="000744FE" w:rsidRDefault="00DB4F41" w:rsidP="00516A0F"/>
        </w:tc>
        <w:tc>
          <w:tcPr>
            <w:tcW w:w="1440" w:type="dxa"/>
            <w:tcBorders>
              <w:bottom w:val="single" w:sz="4" w:space="0" w:color="000000"/>
            </w:tcBorders>
            <w:shd w:val="clear" w:color="auto" w:fill="F2F2F2"/>
            <w:vAlign w:val="bottom"/>
          </w:tcPr>
          <w:p w:rsidR="00DB4F41" w:rsidRPr="00B475DD" w:rsidRDefault="000744FE" w:rsidP="001C597C">
            <w:pPr>
              <w:pStyle w:val="Label"/>
            </w:pPr>
            <w:r w:rsidRPr="000744FE">
              <w:t>Home Phone</w:t>
            </w:r>
          </w:p>
        </w:tc>
        <w:tc>
          <w:tcPr>
            <w:tcW w:w="3348" w:type="dxa"/>
          </w:tcPr>
          <w:p w:rsidR="00DB4F41" w:rsidRPr="00B475DD" w:rsidRDefault="00DB4F41" w:rsidP="00516A0F"/>
        </w:tc>
      </w:tr>
      <w:tr w:rsidR="00386B78" w:rsidRPr="00B475DD" w:rsidTr="001C597C">
        <w:tc>
          <w:tcPr>
            <w:tcW w:w="1278" w:type="dxa"/>
            <w:shd w:val="clear" w:color="auto" w:fill="F2F2F2"/>
            <w:vAlign w:val="bottom"/>
          </w:tcPr>
          <w:p w:rsidR="00DB4F41" w:rsidRPr="00B475DD" w:rsidRDefault="000744FE" w:rsidP="001C597C">
            <w:pPr>
              <w:pStyle w:val="Label"/>
            </w:pPr>
            <w:r>
              <w:t>Manger’s Name</w:t>
            </w:r>
          </w:p>
        </w:tc>
        <w:tc>
          <w:tcPr>
            <w:tcW w:w="3510" w:type="dxa"/>
            <w:gridSpan w:val="2"/>
          </w:tcPr>
          <w:p w:rsidR="00DB4F41" w:rsidRPr="00B475DD" w:rsidRDefault="00DB4F41" w:rsidP="00516A0F"/>
        </w:tc>
        <w:tc>
          <w:tcPr>
            <w:tcW w:w="1440" w:type="dxa"/>
            <w:tcBorders>
              <w:bottom w:val="single" w:sz="4" w:space="0" w:color="000000"/>
            </w:tcBorders>
            <w:shd w:val="clear" w:color="auto" w:fill="D9D9D9"/>
            <w:vAlign w:val="bottom"/>
          </w:tcPr>
          <w:p w:rsidR="00DB4F41" w:rsidRPr="00B475DD" w:rsidRDefault="000744FE" w:rsidP="001C597C">
            <w:pPr>
              <w:pStyle w:val="Label"/>
            </w:pPr>
            <w:r>
              <w:t>Cell Phone</w:t>
            </w:r>
          </w:p>
        </w:tc>
        <w:tc>
          <w:tcPr>
            <w:tcW w:w="3348" w:type="dxa"/>
          </w:tcPr>
          <w:p w:rsidR="00DB4F41" w:rsidRPr="00B475DD" w:rsidRDefault="00DB4F41" w:rsidP="00516A0F"/>
        </w:tc>
      </w:tr>
      <w:tr w:rsidR="00386B78" w:rsidRPr="00B475DD" w:rsidTr="001C597C">
        <w:tc>
          <w:tcPr>
            <w:tcW w:w="1278" w:type="dxa"/>
            <w:shd w:val="clear" w:color="auto" w:fill="F2F2F2"/>
            <w:vAlign w:val="bottom"/>
          </w:tcPr>
          <w:p w:rsidR="00DB4F41" w:rsidRPr="00B475DD" w:rsidRDefault="000744FE" w:rsidP="001C597C">
            <w:pPr>
              <w:pStyle w:val="Label"/>
            </w:pPr>
            <w:r>
              <w:t>Manager’s Phone</w:t>
            </w:r>
          </w:p>
        </w:tc>
        <w:tc>
          <w:tcPr>
            <w:tcW w:w="3510" w:type="dxa"/>
            <w:gridSpan w:val="2"/>
          </w:tcPr>
          <w:p w:rsidR="00DB4F41" w:rsidRPr="00B475DD" w:rsidRDefault="00DB4F41" w:rsidP="00516A0F"/>
        </w:tc>
        <w:tc>
          <w:tcPr>
            <w:tcW w:w="1440" w:type="dxa"/>
            <w:shd w:val="clear" w:color="auto" w:fill="D9D9D9"/>
            <w:vAlign w:val="bottom"/>
          </w:tcPr>
          <w:p w:rsidR="00DB4F41" w:rsidRPr="00B475DD" w:rsidRDefault="001C597C" w:rsidP="001C597C">
            <w:pPr>
              <w:pStyle w:val="Label"/>
            </w:pPr>
            <w:r>
              <w:t>ENA #</w:t>
            </w:r>
          </w:p>
        </w:tc>
        <w:tc>
          <w:tcPr>
            <w:tcW w:w="3348" w:type="dxa"/>
          </w:tcPr>
          <w:p w:rsidR="00DB4F41" w:rsidRPr="00B475DD" w:rsidRDefault="00DB4F41" w:rsidP="00516A0F"/>
        </w:tc>
      </w:tr>
      <w:tr w:rsidR="00386B78" w:rsidRPr="00B475DD" w:rsidTr="001C597C">
        <w:tc>
          <w:tcPr>
            <w:tcW w:w="1278" w:type="dxa"/>
            <w:shd w:val="clear" w:color="auto" w:fill="F2F2F2"/>
            <w:vAlign w:val="bottom"/>
          </w:tcPr>
          <w:p w:rsidR="00DB4F41" w:rsidRPr="00B475DD" w:rsidRDefault="001C597C" w:rsidP="001C597C">
            <w:pPr>
              <w:pStyle w:val="Label"/>
            </w:pPr>
            <w:r>
              <w:t xml:space="preserve">Manager’s Email </w:t>
            </w:r>
          </w:p>
        </w:tc>
        <w:tc>
          <w:tcPr>
            <w:tcW w:w="8298" w:type="dxa"/>
            <w:gridSpan w:val="4"/>
          </w:tcPr>
          <w:p w:rsidR="00DB4F41" w:rsidRPr="00B475DD" w:rsidRDefault="00DB4F41" w:rsidP="00516A0F"/>
        </w:tc>
      </w:tr>
      <w:tr w:rsidR="00DB4F41" w:rsidRPr="00B475DD" w:rsidTr="00FA683D">
        <w:tc>
          <w:tcPr>
            <w:tcW w:w="9576" w:type="dxa"/>
            <w:gridSpan w:val="5"/>
            <w:shd w:val="clear" w:color="auto" w:fill="D9D9D9"/>
          </w:tcPr>
          <w:p w:rsidR="00DB4F41" w:rsidRPr="00B475DD" w:rsidRDefault="000744FE" w:rsidP="00B475DD">
            <w:pPr>
              <w:pStyle w:val="Label"/>
            </w:pPr>
            <w:r w:rsidRPr="000744FE">
              <w:t>Course Fees &amp; Registration must be received one month prior to the course.</w:t>
            </w:r>
            <w:r>
              <w:t xml:space="preserve">  Substitutions must be approved by the course director.  </w:t>
            </w:r>
            <w:r w:rsidR="00D1042C">
              <w:t xml:space="preserve"> Make Checks Payable to </w:t>
            </w:r>
            <w:r w:rsidR="00D1042C" w:rsidRPr="00D1042C">
              <w:rPr>
                <w:i/>
              </w:rPr>
              <w:t xml:space="preserve">Indy Roadrunners ENA </w:t>
            </w:r>
          </w:p>
        </w:tc>
      </w:tr>
      <w:tr w:rsidR="00D32F04" w:rsidRPr="00B475DD" w:rsidTr="001C597C">
        <w:trPr>
          <w:trHeight w:val="1718"/>
        </w:trPr>
        <w:tc>
          <w:tcPr>
            <w:tcW w:w="4788" w:type="dxa"/>
            <w:gridSpan w:val="3"/>
            <w:tcBorders>
              <w:bottom w:val="single" w:sz="4" w:space="0" w:color="000000"/>
            </w:tcBorders>
          </w:tcPr>
          <w:p w:rsidR="00D32F04" w:rsidRPr="00D1042C" w:rsidRDefault="000744FE" w:rsidP="00D32F04">
            <w:pPr>
              <w:pStyle w:val="Details"/>
              <w:rPr>
                <w:b/>
              </w:rPr>
            </w:pPr>
            <w:r w:rsidRPr="00D1042C">
              <w:rPr>
                <w:b/>
              </w:rPr>
              <w:t xml:space="preserve">Fees: </w:t>
            </w:r>
          </w:p>
          <w:p w:rsidR="000744FE" w:rsidRDefault="000744FE" w:rsidP="00D32F04">
            <w:pPr>
              <w:pStyle w:val="Details"/>
            </w:pPr>
            <w:r>
              <w:t xml:space="preserve">ENA Member- $225.00 </w:t>
            </w:r>
          </w:p>
          <w:p w:rsidR="000744FE" w:rsidRDefault="000744FE" w:rsidP="00D32F04">
            <w:pPr>
              <w:pStyle w:val="Details"/>
            </w:pPr>
            <w:r>
              <w:t xml:space="preserve">Non-ENA Member $250.00 </w:t>
            </w:r>
          </w:p>
          <w:p w:rsidR="000744FE" w:rsidRPr="00B475DD" w:rsidRDefault="002B1966" w:rsidP="00D32F04">
            <w:pPr>
              <w:pStyle w:val="Details"/>
            </w:pPr>
            <w:r>
              <w:t>Hospitals supporting participating instructors need to contact the course director for approval of reduced fee of $185</w:t>
            </w:r>
          </w:p>
        </w:tc>
        <w:tc>
          <w:tcPr>
            <w:tcW w:w="4788" w:type="dxa"/>
            <w:gridSpan w:val="2"/>
            <w:tcBorders>
              <w:bottom w:val="single" w:sz="4" w:space="0" w:color="000000"/>
            </w:tcBorders>
          </w:tcPr>
          <w:p w:rsidR="00D32F04" w:rsidRDefault="00D32F04" w:rsidP="00D1042C">
            <w:pPr>
              <w:pStyle w:val="Secondarylabels"/>
              <w:spacing w:before="0" w:after="0"/>
            </w:pPr>
            <w:r>
              <w:t>Mail</w:t>
            </w:r>
            <w:r w:rsidR="00D1042C">
              <w:t xml:space="preserve"> to: </w:t>
            </w:r>
          </w:p>
          <w:p w:rsidR="00462071" w:rsidRDefault="00462071" w:rsidP="00462071">
            <w:pPr>
              <w:pStyle w:val="Default"/>
              <w:rPr>
                <w:color w:val="1F1F1F"/>
                <w:sz w:val="20"/>
                <w:szCs w:val="20"/>
              </w:rPr>
            </w:pPr>
            <w:r>
              <w:rPr>
                <w:b/>
                <w:bCs/>
                <w:color w:val="1F1F1F"/>
                <w:sz w:val="20"/>
                <w:szCs w:val="20"/>
              </w:rPr>
              <w:t xml:space="preserve">Dawn Sullivan-Wright </w:t>
            </w:r>
          </w:p>
          <w:p w:rsidR="00462071" w:rsidRDefault="00462071" w:rsidP="00462071">
            <w:pPr>
              <w:pStyle w:val="Default"/>
              <w:rPr>
                <w:color w:val="1F1F1F"/>
                <w:sz w:val="20"/>
                <w:szCs w:val="20"/>
              </w:rPr>
            </w:pPr>
            <w:r>
              <w:rPr>
                <w:b/>
                <w:bCs/>
                <w:color w:val="1F1F1F"/>
                <w:sz w:val="20"/>
                <w:szCs w:val="20"/>
              </w:rPr>
              <w:t xml:space="preserve">12406 North Cedar Wood Dr. </w:t>
            </w:r>
          </w:p>
          <w:p w:rsidR="00462071" w:rsidRDefault="00462071" w:rsidP="00462071">
            <w:pPr>
              <w:pStyle w:val="Default"/>
              <w:rPr>
                <w:color w:val="1F1F1F"/>
                <w:sz w:val="20"/>
                <w:szCs w:val="20"/>
              </w:rPr>
            </w:pPr>
            <w:r>
              <w:rPr>
                <w:b/>
                <w:bCs/>
                <w:color w:val="1F1F1F"/>
                <w:sz w:val="20"/>
                <w:szCs w:val="20"/>
              </w:rPr>
              <w:t xml:space="preserve">Mooresville, Indiana 46158 </w:t>
            </w:r>
          </w:p>
          <w:p w:rsidR="00462071" w:rsidRDefault="00462071" w:rsidP="00462071">
            <w:pPr>
              <w:pStyle w:val="Default"/>
              <w:rPr>
                <w:color w:val="1F1F1F"/>
                <w:sz w:val="20"/>
                <w:szCs w:val="20"/>
              </w:rPr>
            </w:pPr>
            <w:r>
              <w:rPr>
                <w:b/>
                <w:bCs/>
                <w:color w:val="1F1F1F"/>
                <w:sz w:val="20"/>
                <w:szCs w:val="20"/>
              </w:rPr>
              <w:t xml:space="preserve">317-694-5473 </w:t>
            </w:r>
          </w:p>
          <w:p w:rsidR="00AD72BF" w:rsidRPr="00B475DD" w:rsidRDefault="00462071" w:rsidP="00462071">
            <w:pPr>
              <w:pStyle w:val="Secondarylabels"/>
              <w:spacing w:before="0" w:after="0"/>
            </w:pPr>
            <w:r>
              <w:rPr>
                <w:b w:val="0"/>
                <w:bCs/>
                <w:color w:val="1F1F1F"/>
                <w:szCs w:val="20"/>
              </w:rPr>
              <w:t xml:space="preserve">Dsullivan-wright@ecommunity.com </w:t>
            </w:r>
          </w:p>
        </w:tc>
      </w:tr>
      <w:tr w:rsidR="00DB7B5C" w:rsidRPr="00B475DD" w:rsidTr="00FA683D">
        <w:tc>
          <w:tcPr>
            <w:tcW w:w="9576" w:type="dxa"/>
            <w:gridSpan w:val="5"/>
            <w:shd w:val="clear" w:color="auto" w:fill="D9D9D9"/>
          </w:tcPr>
          <w:p w:rsidR="00DB7B5C" w:rsidRPr="00B475DD" w:rsidRDefault="00D1042C" w:rsidP="001C597C">
            <w:pPr>
              <w:pStyle w:val="Label"/>
            </w:pPr>
            <w:r>
              <w:t xml:space="preserve">Course </w:t>
            </w:r>
            <w:r w:rsidR="00A042DB">
              <w:t>Information/Description/Location:</w:t>
            </w:r>
          </w:p>
        </w:tc>
      </w:tr>
      <w:tr w:rsidR="00DB7B5C" w:rsidRPr="00B475DD" w:rsidTr="00084CD4">
        <w:trPr>
          <w:trHeight w:val="4625"/>
        </w:trPr>
        <w:tc>
          <w:tcPr>
            <w:tcW w:w="9576" w:type="dxa"/>
            <w:gridSpan w:val="5"/>
          </w:tcPr>
          <w:p w:rsidR="00A042DB" w:rsidRDefault="00A042DB" w:rsidP="00A042DB">
            <w:pPr>
              <w:spacing w:before="0" w:after="0"/>
              <w:jc w:val="center"/>
              <w:rPr>
                <w:b/>
                <w:sz w:val="22"/>
              </w:rPr>
            </w:pPr>
            <w:r>
              <w:rPr>
                <w:b/>
                <w:sz w:val="22"/>
              </w:rPr>
              <w:t>***Location: St Francis Education Center 421 N Emerson Ave, Greenwood, 46143***</w:t>
            </w:r>
          </w:p>
          <w:p w:rsidR="000C5A46" w:rsidRDefault="00D1042C" w:rsidP="00BF7618">
            <w:pPr>
              <w:spacing w:before="0" w:after="0"/>
            </w:pPr>
            <w:r w:rsidRPr="00BF7618">
              <w:rPr>
                <w:b/>
                <w:sz w:val="22"/>
              </w:rPr>
              <w:t>Registration</w:t>
            </w:r>
            <w:r>
              <w:t xml:space="preserve"> will be limited.  Course fee includes course material, &amp; break refreshments.  If you have any special needs please contact the course director at least 30 days prior to the course.  </w:t>
            </w:r>
          </w:p>
          <w:p w:rsidR="00D1042C" w:rsidRPr="001916A8" w:rsidRDefault="00D1042C" w:rsidP="00BF7618">
            <w:pPr>
              <w:spacing w:before="0" w:after="0"/>
            </w:pPr>
            <w:r w:rsidRPr="00BF7618">
              <w:rPr>
                <w:b/>
                <w:sz w:val="22"/>
              </w:rPr>
              <w:t>Course cancellation policy:</w:t>
            </w:r>
            <w:r>
              <w:rPr>
                <w:b/>
              </w:rPr>
              <w:t xml:space="preserve"> </w:t>
            </w:r>
            <w:r w:rsidRPr="00D1042C">
              <w:t xml:space="preserve">Course registrants should contact the course director by email </w:t>
            </w:r>
            <w:r>
              <w:t xml:space="preserve">or phone as early as possible when they find that they cannot attend a course. Two weeks notice is preferred.  Your registration may be able to be transferred to another course hosted by Chapter 134 one time only.   If you are unable to attend the course and do not notify the course director prior to the start of the course, no refund will be given and your registration </w:t>
            </w:r>
            <w:r w:rsidRPr="001916A8">
              <w:t xml:space="preserve">will not be transferred to another course.  </w:t>
            </w:r>
          </w:p>
          <w:p w:rsidR="001C597C" w:rsidRPr="00D1042C" w:rsidRDefault="001916A8" w:rsidP="001916A8">
            <w:pPr>
              <w:spacing w:before="0" w:after="0"/>
              <w:rPr>
                <w:b/>
              </w:rPr>
            </w:pPr>
            <w:r w:rsidRPr="001916A8">
              <w:rPr>
                <w:b/>
                <w:bCs/>
                <w:sz w:val="22"/>
              </w:rPr>
              <w:t>Course description:</w:t>
            </w:r>
            <w:r w:rsidRPr="001916A8">
              <w:rPr>
                <w:b/>
                <w:bCs/>
                <w:szCs w:val="20"/>
              </w:rPr>
              <w:t xml:space="preserve"> </w:t>
            </w:r>
            <w:r w:rsidRPr="001916A8">
              <w:rPr>
                <w:szCs w:val="20"/>
              </w:rPr>
              <w:t>ENPC, The authoritative Course for Pediatric Emergency Nursing provides for accurate assessment of a child with an acute illness or injury and gives nurses the tools to provide expert care for patients from birth to adolescence</w:t>
            </w:r>
            <w:r w:rsidRPr="001916A8">
              <w:rPr>
                <w:sz w:val="22"/>
              </w:rPr>
              <w:br/>
            </w:r>
            <w:r w:rsidRPr="001916A8">
              <w:rPr>
                <w:b/>
                <w:bCs/>
                <w:i/>
                <w:iCs/>
                <w:szCs w:val="20"/>
              </w:rPr>
              <w:t>A systematic approach to Initial Assessment/Hands on training using individual and team approach/2 day intensive course with Expert Instructors/Evidence based content developed by Pediatric Emergency Nurse experts</w:t>
            </w:r>
            <w:r w:rsidRPr="001916A8">
              <w:rPr>
                <w:sz w:val="22"/>
              </w:rPr>
              <w:br/>
            </w:r>
            <w:r w:rsidRPr="001916A8">
              <w:rPr>
                <w:szCs w:val="20"/>
              </w:rPr>
              <w:t xml:space="preserve">ENA developed the Emergency Nurse Pediatric Course to establish a standardized body of emergency nursing knowledge and to improve the care of all infants and children. This fourth edition course combines interactive learning with scenario-based assessments to give nurses a comprehensive learning experience. </w:t>
            </w:r>
            <w:r w:rsidRPr="001916A8">
              <w:rPr>
                <w:sz w:val="22"/>
              </w:rPr>
              <w:br/>
            </w:r>
            <w:r w:rsidRPr="001916A8">
              <w:rPr>
                <w:b/>
                <w:bCs/>
                <w:szCs w:val="20"/>
              </w:rPr>
              <w:t xml:space="preserve">Verification and Contact Hours: </w:t>
            </w:r>
            <w:r w:rsidRPr="001916A8">
              <w:rPr>
                <w:szCs w:val="20"/>
              </w:rPr>
              <w:t>RN candidates with successful completion will receive the ENA ENPC 4 year provider verification card. All attendees will be awarded a contact hour certificate with appropriate contact hours. 15.58 contact</w:t>
            </w:r>
            <w:r>
              <w:rPr>
                <w:szCs w:val="20"/>
              </w:rPr>
              <w:t xml:space="preserve"> hours will be awarded for course completion</w:t>
            </w:r>
          </w:p>
        </w:tc>
      </w:tr>
      <w:tr w:rsidR="00BF7618" w:rsidRPr="00B475DD" w:rsidTr="00084CD4">
        <w:trPr>
          <w:trHeight w:val="242"/>
        </w:trPr>
        <w:tc>
          <w:tcPr>
            <w:tcW w:w="9576" w:type="dxa"/>
            <w:gridSpan w:val="5"/>
            <w:shd w:val="clear" w:color="auto" w:fill="F2F2F2"/>
          </w:tcPr>
          <w:p w:rsidR="00BF7618" w:rsidRPr="00B475DD" w:rsidRDefault="00BF7618" w:rsidP="00516A0F">
            <w:r>
              <w:t xml:space="preserve">For Office Use only: </w:t>
            </w:r>
          </w:p>
        </w:tc>
      </w:tr>
      <w:tr w:rsidR="00BF7618" w:rsidRPr="00B475DD" w:rsidTr="000D2900">
        <w:tc>
          <w:tcPr>
            <w:tcW w:w="1278" w:type="dxa"/>
            <w:shd w:val="clear" w:color="auto" w:fill="F2F2F2"/>
          </w:tcPr>
          <w:p w:rsidR="00BF7618" w:rsidRPr="00B475DD" w:rsidRDefault="00BF7618" w:rsidP="00E25F48">
            <w:r>
              <w:t>Director  Received</w:t>
            </w:r>
          </w:p>
        </w:tc>
        <w:tc>
          <w:tcPr>
            <w:tcW w:w="1755" w:type="dxa"/>
          </w:tcPr>
          <w:p w:rsidR="00BF7618" w:rsidRPr="00B475DD" w:rsidRDefault="00BF7618" w:rsidP="00516A0F"/>
        </w:tc>
        <w:tc>
          <w:tcPr>
            <w:tcW w:w="1755" w:type="dxa"/>
          </w:tcPr>
          <w:p w:rsidR="00BF7618" w:rsidRPr="00B475DD" w:rsidRDefault="00BF7618" w:rsidP="00516A0F"/>
        </w:tc>
        <w:tc>
          <w:tcPr>
            <w:tcW w:w="1440" w:type="dxa"/>
            <w:tcBorders>
              <w:bottom w:val="single" w:sz="4" w:space="0" w:color="000000"/>
            </w:tcBorders>
            <w:shd w:val="clear" w:color="auto" w:fill="F2F2F2"/>
          </w:tcPr>
          <w:p w:rsidR="00BF7618" w:rsidRPr="00B475DD" w:rsidRDefault="00BF7618" w:rsidP="00516A0F">
            <w:r>
              <w:t>Check #</w:t>
            </w:r>
          </w:p>
        </w:tc>
        <w:tc>
          <w:tcPr>
            <w:tcW w:w="3348" w:type="dxa"/>
          </w:tcPr>
          <w:p w:rsidR="00BF7618" w:rsidRPr="00B475DD" w:rsidRDefault="00BF7618" w:rsidP="00516A0F"/>
        </w:tc>
      </w:tr>
      <w:tr w:rsidR="00BF7618" w:rsidRPr="00B475DD" w:rsidTr="00085668">
        <w:trPr>
          <w:trHeight w:val="992"/>
        </w:trPr>
        <w:tc>
          <w:tcPr>
            <w:tcW w:w="1278" w:type="dxa"/>
            <w:shd w:val="clear" w:color="auto" w:fill="F2F2F2"/>
          </w:tcPr>
          <w:p w:rsidR="00BF7618" w:rsidRPr="00B475DD" w:rsidRDefault="00BF7618" w:rsidP="00E25F48">
            <w:r>
              <w:t>IENA134 Treasurer</w:t>
            </w:r>
          </w:p>
        </w:tc>
        <w:tc>
          <w:tcPr>
            <w:tcW w:w="1755" w:type="dxa"/>
          </w:tcPr>
          <w:p w:rsidR="00BF7618" w:rsidRPr="00B475DD" w:rsidRDefault="00BF7618" w:rsidP="00516A0F"/>
        </w:tc>
        <w:tc>
          <w:tcPr>
            <w:tcW w:w="1755" w:type="dxa"/>
          </w:tcPr>
          <w:p w:rsidR="00BF7618" w:rsidRPr="00B475DD" w:rsidRDefault="00BF7618" w:rsidP="00516A0F"/>
        </w:tc>
        <w:tc>
          <w:tcPr>
            <w:tcW w:w="1440" w:type="dxa"/>
            <w:shd w:val="clear" w:color="auto" w:fill="F2F2F2"/>
          </w:tcPr>
          <w:p w:rsidR="00BF7618" w:rsidRPr="00B475DD" w:rsidRDefault="00BF7618" w:rsidP="00516A0F">
            <w:r>
              <w:t>Check Verified</w:t>
            </w:r>
          </w:p>
        </w:tc>
        <w:tc>
          <w:tcPr>
            <w:tcW w:w="3348" w:type="dxa"/>
          </w:tcPr>
          <w:p w:rsidR="00BF7618" w:rsidRPr="00B475DD" w:rsidRDefault="00BF7618" w:rsidP="00516A0F"/>
        </w:tc>
      </w:tr>
    </w:tbl>
    <w:p w:rsidR="006C5CCB" w:rsidRDefault="006C5CCB" w:rsidP="0014076C"/>
    <w:sectPr w:rsidR="006C5CCB" w:rsidSect="00085668">
      <w:headerReference w:type="default" r:id="rId7"/>
      <w:pgSz w:w="12240" w:h="15840"/>
      <w:pgMar w:top="330" w:right="1440" w:bottom="27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942" w:rsidRDefault="00936942" w:rsidP="00037D55">
      <w:pPr>
        <w:spacing w:before="0" w:after="0"/>
      </w:pPr>
      <w:r>
        <w:separator/>
      </w:r>
    </w:p>
  </w:endnote>
  <w:endnote w:type="continuationSeparator" w:id="0">
    <w:p w:rsidR="00936942" w:rsidRDefault="00936942"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942" w:rsidRDefault="00936942" w:rsidP="00037D55">
      <w:pPr>
        <w:spacing w:before="0" w:after="0"/>
      </w:pPr>
      <w:r>
        <w:separator/>
      </w:r>
    </w:p>
  </w:footnote>
  <w:footnote w:type="continuationSeparator" w:id="0">
    <w:p w:rsidR="00936942" w:rsidRDefault="00936942"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42C" w:rsidRDefault="005F4A8C" w:rsidP="00085668">
    <w:pPr>
      <w:pStyle w:val="Companyname"/>
      <w:spacing w:before="0" w:after="0"/>
      <w:jc w:val="center"/>
    </w:pPr>
    <w:r>
      <w:rPr>
        <w:noProof/>
      </w:rPr>
      <w:drawing>
        <wp:anchor distT="0" distB="0" distL="114300" distR="114300" simplePos="0" relativeHeight="251658240" behindDoc="0" locked="0" layoutInCell="1" allowOverlap="1" wp14:anchorId="47B2F643" wp14:editId="379E4879">
          <wp:simplePos x="2085975" y="171450"/>
          <wp:positionH relativeFrom="margin">
            <wp:align>center</wp:align>
          </wp:positionH>
          <wp:positionV relativeFrom="margin">
            <wp:align>top</wp:align>
          </wp:positionV>
          <wp:extent cx="866775" cy="46418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464185"/>
                  </a:xfrm>
                  <a:prstGeom prst="rect">
                    <a:avLst/>
                  </a:prstGeom>
                  <a:noFill/>
                </pic:spPr>
              </pic:pic>
            </a:graphicData>
          </a:graphic>
        </wp:anchor>
      </w:drawing>
    </w:r>
    <w:r w:rsidR="00085668">
      <w:t xml:space="preserve">  </w:t>
    </w:r>
    <w:r w:rsidR="00DA26F7">
      <w:t>Emergency Nursing Pediatric Course (ENPC)</w:t>
    </w:r>
  </w:p>
  <w:p w:rsidR="005F4A8C" w:rsidRDefault="00462071" w:rsidP="00085668">
    <w:pPr>
      <w:pStyle w:val="Companyname"/>
      <w:tabs>
        <w:tab w:val="left" w:pos="3105"/>
        <w:tab w:val="center" w:pos="4680"/>
      </w:tabs>
      <w:spacing w:before="0" w:after="0"/>
      <w:jc w:val="center"/>
    </w:pPr>
    <w:r>
      <w:t>October 3</w:t>
    </w:r>
    <w:r w:rsidRPr="00462071">
      <w:rPr>
        <w:vertAlign w:val="superscript"/>
      </w:rPr>
      <w:t>rd</w:t>
    </w:r>
    <w:r>
      <w:t xml:space="preserve"> &amp; </w:t>
    </w:r>
    <w:proofErr w:type="gramStart"/>
    <w:r>
      <w:t>4</w:t>
    </w:r>
    <w:r w:rsidRPr="00462071">
      <w:rPr>
        <w:vertAlign w:val="superscript"/>
      </w:rPr>
      <w:t>th</w:t>
    </w:r>
    <w:r>
      <w:t xml:space="preserve"> </w:t>
    </w:r>
    <w:r w:rsidR="003D16EB">
      <w:t xml:space="preserve"> 2016</w:t>
    </w:r>
    <w:proofErr w:type="gramEnd"/>
  </w:p>
  <w:p w:rsidR="00D1042C" w:rsidRDefault="00085668" w:rsidP="00085668">
    <w:pPr>
      <w:pStyle w:val="Companyname"/>
      <w:tabs>
        <w:tab w:val="left" w:pos="3105"/>
        <w:tab w:val="center" w:pos="4680"/>
      </w:tabs>
      <w:spacing w:before="0" w:after="0"/>
      <w:jc w:val="center"/>
    </w:pPr>
    <w:r>
      <w:t xml:space="preserve">   </w:t>
    </w:r>
    <w:r w:rsidR="005F4A8C" w:rsidRPr="005F4A8C">
      <w:t>Indiana ENA Chapter 134</w:t>
    </w:r>
  </w:p>
  <w:p w:rsidR="00037D55" w:rsidRPr="00085668" w:rsidRDefault="005F4A8C" w:rsidP="005F4A8C">
    <w:pPr>
      <w:pStyle w:val="Companyname"/>
      <w:spacing w:before="0" w:after="0"/>
      <w:jc w:val="left"/>
      <w:rPr>
        <w:sz w:val="8"/>
        <w:szCs w:val="8"/>
      </w:rPr>
    </w:pPr>
    <w:r>
      <w:tab/>
    </w:r>
    <w:r>
      <w:tab/>
    </w:r>
    <w:r>
      <w:tab/>
    </w:r>
    <w:r>
      <w:tab/>
    </w:r>
    <w:r>
      <w:tab/>
    </w:r>
    <w:r w:rsidR="0008566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FE"/>
    <w:rsid w:val="000327B2"/>
    <w:rsid w:val="00037D55"/>
    <w:rsid w:val="000744FE"/>
    <w:rsid w:val="00084CD4"/>
    <w:rsid w:val="00085668"/>
    <w:rsid w:val="000C5A46"/>
    <w:rsid w:val="00114FAC"/>
    <w:rsid w:val="0012566B"/>
    <w:rsid w:val="00133B92"/>
    <w:rsid w:val="0014076C"/>
    <w:rsid w:val="00147A54"/>
    <w:rsid w:val="00163D57"/>
    <w:rsid w:val="00183170"/>
    <w:rsid w:val="001916A8"/>
    <w:rsid w:val="001A24F2"/>
    <w:rsid w:val="001C597C"/>
    <w:rsid w:val="001D6EEC"/>
    <w:rsid w:val="00201D1A"/>
    <w:rsid w:val="002149F2"/>
    <w:rsid w:val="002421DC"/>
    <w:rsid w:val="00276A6F"/>
    <w:rsid w:val="002B1966"/>
    <w:rsid w:val="002D7A67"/>
    <w:rsid w:val="00365061"/>
    <w:rsid w:val="00374F55"/>
    <w:rsid w:val="003829AA"/>
    <w:rsid w:val="00386B78"/>
    <w:rsid w:val="003D16EB"/>
    <w:rsid w:val="003D7021"/>
    <w:rsid w:val="00455D2F"/>
    <w:rsid w:val="00462071"/>
    <w:rsid w:val="004A1B2D"/>
    <w:rsid w:val="004B1DE9"/>
    <w:rsid w:val="004E4D5E"/>
    <w:rsid w:val="00500155"/>
    <w:rsid w:val="00516A0F"/>
    <w:rsid w:val="00562A56"/>
    <w:rsid w:val="00566F1F"/>
    <w:rsid w:val="00592652"/>
    <w:rsid w:val="005A3B49"/>
    <w:rsid w:val="005E3FE3"/>
    <w:rsid w:val="005F4A8C"/>
    <w:rsid w:val="0060216F"/>
    <w:rsid w:val="00623169"/>
    <w:rsid w:val="006A5619"/>
    <w:rsid w:val="006B253D"/>
    <w:rsid w:val="006C5CCB"/>
    <w:rsid w:val="006D4820"/>
    <w:rsid w:val="006F3943"/>
    <w:rsid w:val="00774232"/>
    <w:rsid w:val="007B5567"/>
    <w:rsid w:val="007B6A52"/>
    <w:rsid w:val="007D5AA0"/>
    <w:rsid w:val="007E3E45"/>
    <w:rsid w:val="007F2C82"/>
    <w:rsid w:val="008036DF"/>
    <w:rsid w:val="0080619B"/>
    <w:rsid w:val="00834F68"/>
    <w:rsid w:val="00841DC8"/>
    <w:rsid w:val="00843A55"/>
    <w:rsid w:val="00851E78"/>
    <w:rsid w:val="00856586"/>
    <w:rsid w:val="008D03D8"/>
    <w:rsid w:val="008D0916"/>
    <w:rsid w:val="008F1904"/>
    <w:rsid w:val="008F2537"/>
    <w:rsid w:val="008F6FC8"/>
    <w:rsid w:val="009330CA"/>
    <w:rsid w:val="00936942"/>
    <w:rsid w:val="00942365"/>
    <w:rsid w:val="0099370D"/>
    <w:rsid w:val="00A01E8A"/>
    <w:rsid w:val="00A042DB"/>
    <w:rsid w:val="00A359F5"/>
    <w:rsid w:val="00A62E9E"/>
    <w:rsid w:val="00A81673"/>
    <w:rsid w:val="00AD72BF"/>
    <w:rsid w:val="00B475DD"/>
    <w:rsid w:val="00B652CA"/>
    <w:rsid w:val="00B96FB7"/>
    <w:rsid w:val="00BB2F85"/>
    <w:rsid w:val="00BD0958"/>
    <w:rsid w:val="00BF7618"/>
    <w:rsid w:val="00C22FD2"/>
    <w:rsid w:val="00C41450"/>
    <w:rsid w:val="00C76253"/>
    <w:rsid w:val="00CC4A82"/>
    <w:rsid w:val="00CF467A"/>
    <w:rsid w:val="00D1042C"/>
    <w:rsid w:val="00D17CF6"/>
    <w:rsid w:val="00D32F04"/>
    <w:rsid w:val="00D57E96"/>
    <w:rsid w:val="00D82918"/>
    <w:rsid w:val="00D91CE6"/>
    <w:rsid w:val="00D921F1"/>
    <w:rsid w:val="00DA26F7"/>
    <w:rsid w:val="00DB4F41"/>
    <w:rsid w:val="00DB7B5C"/>
    <w:rsid w:val="00DC2EEE"/>
    <w:rsid w:val="00DE106F"/>
    <w:rsid w:val="00E0032A"/>
    <w:rsid w:val="00E23F93"/>
    <w:rsid w:val="00E25F48"/>
    <w:rsid w:val="00EA68A2"/>
    <w:rsid w:val="00F06F66"/>
    <w:rsid w:val="00F10053"/>
    <w:rsid w:val="00FA2B2C"/>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D7AD83-0903-4352-9C16-0F9A4042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customStyle="1" w:styleId="Default">
    <w:name w:val="Default"/>
    <w:rsid w:val="00462071"/>
    <w:pPr>
      <w:autoSpaceDE w:val="0"/>
      <w:autoSpaceDN w:val="0"/>
      <w:adjustRightInd w:val="0"/>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49130\AppData\Roaming\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0</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MARLEY</dc:creator>
  <cp:lastModifiedBy>Cheryl Riwitis</cp:lastModifiedBy>
  <cp:revision>2</cp:revision>
  <cp:lastPrinted>2014-11-20T20:13:00Z</cp:lastPrinted>
  <dcterms:created xsi:type="dcterms:W3CDTF">2015-12-13T23:56:00Z</dcterms:created>
  <dcterms:modified xsi:type="dcterms:W3CDTF">2015-12-13T23:56:00Z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